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E4" w:rsidRPr="00F873E4" w:rsidRDefault="00F8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73E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F873E4" w:rsidRPr="00F873E4" w:rsidRDefault="00F8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73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73E4">
        <w:rPr>
          <w:rFonts w:ascii="Times New Roman" w:hAnsi="Times New Roman" w:cs="Times New Roman"/>
          <w:sz w:val="28"/>
          <w:szCs w:val="28"/>
        </w:rPr>
        <w:t xml:space="preserve"> Территориальной программе</w:t>
      </w:r>
    </w:p>
    <w:p w:rsidR="00F873E4" w:rsidRPr="00F873E4" w:rsidRDefault="00F8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73E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F873E4">
        <w:rPr>
          <w:rFonts w:ascii="Times New Roman" w:hAnsi="Times New Roman" w:cs="Times New Roman"/>
          <w:sz w:val="28"/>
          <w:szCs w:val="28"/>
        </w:rPr>
        <w:t xml:space="preserve"> гарантий</w:t>
      </w:r>
    </w:p>
    <w:p w:rsidR="00F873E4" w:rsidRPr="00F873E4" w:rsidRDefault="00F8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73E4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F873E4">
        <w:rPr>
          <w:rFonts w:ascii="Times New Roman" w:hAnsi="Times New Roman" w:cs="Times New Roman"/>
          <w:sz w:val="28"/>
          <w:szCs w:val="28"/>
        </w:rPr>
        <w:t xml:space="preserve"> оказания гражданам</w:t>
      </w:r>
    </w:p>
    <w:p w:rsidR="00F873E4" w:rsidRPr="00F873E4" w:rsidRDefault="00F8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73E4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F873E4">
        <w:rPr>
          <w:rFonts w:ascii="Times New Roman" w:hAnsi="Times New Roman" w:cs="Times New Roman"/>
          <w:sz w:val="28"/>
          <w:szCs w:val="28"/>
        </w:rPr>
        <w:t xml:space="preserve"> помощи на 2016 год</w:t>
      </w:r>
    </w:p>
    <w:p w:rsidR="00F873E4" w:rsidRPr="00F873E4" w:rsidRDefault="00F8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73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73E4">
        <w:rPr>
          <w:rFonts w:ascii="Times New Roman" w:hAnsi="Times New Roman" w:cs="Times New Roman"/>
          <w:sz w:val="28"/>
          <w:szCs w:val="28"/>
        </w:rPr>
        <w:t xml:space="preserve"> на плановый период 2017 и 2018</w:t>
      </w:r>
    </w:p>
    <w:p w:rsidR="00F873E4" w:rsidRPr="00F873E4" w:rsidRDefault="00F8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73E4">
        <w:rPr>
          <w:rFonts w:ascii="Times New Roman" w:hAnsi="Times New Roman" w:cs="Times New Roman"/>
          <w:sz w:val="28"/>
          <w:szCs w:val="28"/>
        </w:rPr>
        <w:t>годов</w:t>
      </w:r>
      <w:proofErr w:type="gramEnd"/>
    </w:p>
    <w:p w:rsidR="00F873E4" w:rsidRPr="00F873E4" w:rsidRDefault="00F8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3E4" w:rsidRPr="00F873E4" w:rsidRDefault="00F87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3E4">
        <w:rPr>
          <w:rFonts w:ascii="Times New Roman" w:hAnsi="Times New Roman" w:cs="Times New Roman"/>
          <w:sz w:val="28"/>
          <w:szCs w:val="28"/>
        </w:rPr>
        <w:t>Стоимость реализации Территориальной программы</w:t>
      </w:r>
    </w:p>
    <w:p w:rsidR="00F873E4" w:rsidRPr="00F873E4" w:rsidRDefault="00F87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3E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F873E4">
        <w:rPr>
          <w:rFonts w:ascii="Times New Roman" w:hAnsi="Times New Roman" w:cs="Times New Roman"/>
          <w:sz w:val="28"/>
          <w:szCs w:val="28"/>
        </w:rPr>
        <w:t xml:space="preserve"> гарантий бесплатного оказания гражданам</w:t>
      </w:r>
    </w:p>
    <w:p w:rsidR="00F873E4" w:rsidRPr="00F873E4" w:rsidRDefault="00F87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3E4">
        <w:rPr>
          <w:rFonts w:ascii="Times New Roman" w:hAnsi="Times New Roman" w:cs="Times New Roman"/>
          <w:sz w:val="28"/>
          <w:szCs w:val="28"/>
        </w:rPr>
        <w:t>Пермского края медицинской помощи по источникам финансового</w:t>
      </w:r>
      <w:bookmarkStart w:id="0" w:name="_GoBack"/>
      <w:bookmarkEnd w:id="0"/>
    </w:p>
    <w:p w:rsidR="00F873E4" w:rsidRPr="00F873E4" w:rsidRDefault="00F87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3E4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F873E4">
        <w:rPr>
          <w:rFonts w:ascii="Times New Roman" w:hAnsi="Times New Roman" w:cs="Times New Roman"/>
          <w:sz w:val="28"/>
          <w:szCs w:val="28"/>
        </w:rPr>
        <w:t xml:space="preserve"> на 2016 год и на плановый период 2017 и 2018</w:t>
      </w:r>
    </w:p>
    <w:p w:rsidR="00F873E4" w:rsidRPr="00F873E4" w:rsidRDefault="00F87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3E4">
        <w:rPr>
          <w:rFonts w:ascii="Times New Roman" w:hAnsi="Times New Roman" w:cs="Times New Roman"/>
          <w:sz w:val="28"/>
          <w:szCs w:val="28"/>
        </w:rPr>
        <w:t>годов</w:t>
      </w:r>
      <w:proofErr w:type="gramEnd"/>
    </w:p>
    <w:p w:rsidR="00F873E4" w:rsidRPr="00F873E4" w:rsidRDefault="00F8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417"/>
        <w:gridCol w:w="1247"/>
        <w:gridCol w:w="1417"/>
        <w:gridCol w:w="1276"/>
        <w:gridCol w:w="1418"/>
        <w:gridCol w:w="1275"/>
        <w:gridCol w:w="1417"/>
        <w:gridCol w:w="1277"/>
      </w:tblGrid>
      <w:tr w:rsidR="00F873E4" w:rsidRPr="00F873E4">
        <w:tc>
          <w:tcPr>
            <w:tcW w:w="3828" w:type="dxa"/>
            <w:vMerge w:val="restart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</w:t>
            </w:r>
          </w:p>
        </w:tc>
        <w:tc>
          <w:tcPr>
            <w:tcW w:w="992" w:type="dxa"/>
            <w:vMerge w:val="restart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5357" w:type="dxa"/>
            <w:gridSpan w:val="4"/>
            <w:vMerge w:val="restart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387" w:type="dxa"/>
            <w:gridSpan w:val="4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F873E4" w:rsidRPr="00F873E4">
        <w:tc>
          <w:tcPr>
            <w:tcW w:w="3828" w:type="dxa"/>
            <w:vMerge/>
          </w:tcPr>
          <w:p w:rsidR="00F873E4" w:rsidRPr="00F873E4" w:rsidRDefault="00F87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73E4" w:rsidRPr="00F873E4" w:rsidRDefault="00F87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vMerge/>
          </w:tcPr>
          <w:p w:rsidR="00F873E4" w:rsidRPr="00F873E4" w:rsidRDefault="00F87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694" w:type="dxa"/>
            <w:gridSpan w:val="2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873E4" w:rsidRPr="00F873E4">
        <w:tc>
          <w:tcPr>
            <w:tcW w:w="3828" w:type="dxa"/>
            <w:vMerge/>
          </w:tcPr>
          <w:p w:rsidR="00F873E4" w:rsidRPr="00F873E4" w:rsidRDefault="00F87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73E4" w:rsidRPr="00F873E4" w:rsidRDefault="00F87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2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реализации территориальной программы</w:t>
            </w:r>
          </w:p>
        </w:tc>
        <w:tc>
          <w:tcPr>
            <w:tcW w:w="2693" w:type="dxa"/>
            <w:gridSpan w:val="2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расчетная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реализации территориальной программы</w:t>
            </w:r>
          </w:p>
        </w:tc>
        <w:tc>
          <w:tcPr>
            <w:tcW w:w="2693" w:type="dxa"/>
            <w:gridSpan w:val="2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расчетная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реализации территориальной программы</w:t>
            </w:r>
          </w:p>
        </w:tc>
        <w:tc>
          <w:tcPr>
            <w:tcW w:w="2694" w:type="dxa"/>
            <w:gridSpan w:val="2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расчетная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реализации территориальной программы</w:t>
            </w:r>
          </w:p>
        </w:tc>
      </w:tr>
      <w:tr w:rsidR="00F873E4" w:rsidRPr="00F873E4">
        <w:tc>
          <w:tcPr>
            <w:tcW w:w="3828" w:type="dxa"/>
            <w:vMerge/>
          </w:tcPr>
          <w:p w:rsidR="00F873E4" w:rsidRPr="00F873E4" w:rsidRDefault="00F87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73E4" w:rsidRPr="00F873E4" w:rsidRDefault="00F87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одного жителя (одно застрахо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ванное лицо по ОМС) в год, руб.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одного жителя (одно застрахо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ванное лицо по ОМС) в год, руб.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одного жителя (одно застрахо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ванное лицо по ОМС) в год, руб.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одного жителя (одно застрахо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ванное лицо по ОМС) в год, руб.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реализации территориальной программы государственных гарантий всего (сумма </w:t>
            </w:r>
            <w:hyperlink w:anchor="P54" w:history="1">
              <w:r w:rsidRPr="00F873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02</w:t>
              </w:r>
            </w:hyperlink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64" w:history="1">
              <w:r w:rsidRPr="00F873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03</w:t>
              </w:r>
            </w:hyperlink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32591081,6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12045,79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32591081,6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12045,79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32411705,1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11979,01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32431299,8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11986,44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I. Средства консолидированного бюджета Пермского края </w:t>
            </w:r>
            <w:hyperlink w:anchor="P166" w:history="1">
              <w:r w:rsidRPr="00F873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4"/>
            <w:bookmarkEnd w:id="1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7322307,7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2776,72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7322307,7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2776,72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7243553,7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2746,85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7263148,4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2754,28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II. Стоимость территориальной программы ОМС всего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4"/>
            <w:bookmarkEnd w:id="2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25268773,9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9269,07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25268773,9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9269,07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25168151,4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9232,16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25168151,4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9232,16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(сумма </w:t>
            </w:r>
            <w:hyperlink w:anchor="P105" w:history="1">
              <w:r w:rsidRPr="00F873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07</w:t>
              </w:r>
            </w:hyperlink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45" w:history="1">
              <w:r w:rsidRPr="00F873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11</w:t>
              </w:r>
            </w:hyperlink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25268773,9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9269,07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25268773,9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9269,07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25168151,4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9232,16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25168151,4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9232,16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. субвенции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ФОМС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25168151,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9232,16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25168151,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9232,16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25168151,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9232,16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25168151,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9232,16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. межбюджетные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95"/>
            <w:bookmarkEnd w:id="3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. межбюджетные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трансферты,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(за исключением специализированной (санитарно-авиационной) скорой медицинской помощи)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5"/>
            <w:bookmarkEnd w:id="4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1.2.2. межбюджетные трансферты, передаваемые из бюджета Пермского края в бюджет Территориального фонда обязательного 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медицинского страхования на финансовое обеспечение расходов, включаемых в структуру тарифа на оплату медицинской помощи в соответствии с </w:t>
            </w:r>
            <w:hyperlink r:id="rId4" w:history="1">
              <w:r w:rsidRPr="00F873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7 статьи 35</w:t>
              </w:r>
            </w:hyperlink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 ноября 2010 г. N 326-ФЗ "Об обязательном медицинском страховании в Российской Федерации"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. прочие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100622,5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36,91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100622,5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36,91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в том числе: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5"/>
            <w:bookmarkEnd w:id="5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proofErr w:type="gramStart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. межбюджетные</w:t>
            </w:r>
            <w:proofErr w:type="gramEnd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трансферты, передаваемые из бюджета Пермского края в бюджет Территориального </w:t>
            </w: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обязательного медицинского страхования на финансовое обеспечение скорой медицинской помощи (за исключением специализированной (санитарно-авиационной) скорой медицинской помощи)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45"/>
            <w:bookmarkEnd w:id="6"/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873E4" w:rsidRPr="00F873E4">
        <w:tc>
          <w:tcPr>
            <w:tcW w:w="382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межбюджетные трансферты, передаваемые из бюджета Пермского края в бюджет Территориального фонда обязательного медицинского страхования на финансовое обеспечение расходов, включаемых в структуру тарифа на оплату медицинской помощи в соответствии с </w:t>
            </w:r>
            <w:hyperlink r:id="rId5" w:history="1">
              <w:r w:rsidRPr="00F873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7 статьи 35</w:t>
              </w:r>
            </w:hyperlink>
            <w:r w:rsidRPr="00F873E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 ноября 2010 г. N 326-ФЗ "Об обязательном медицинском страховании в Российской Федерации"</w:t>
            </w:r>
          </w:p>
        </w:tc>
        <w:tc>
          <w:tcPr>
            <w:tcW w:w="992" w:type="dxa"/>
          </w:tcPr>
          <w:p w:rsidR="00F873E4" w:rsidRPr="00F873E4" w:rsidRDefault="00F87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873E4" w:rsidRPr="00F873E4" w:rsidRDefault="00F87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3E4" w:rsidRPr="00F873E4" w:rsidRDefault="00F8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3E4" w:rsidRPr="00F873E4" w:rsidRDefault="00F87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3E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73E4" w:rsidRPr="00F873E4" w:rsidRDefault="00F87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  <w:r w:rsidRPr="00F873E4">
        <w:rPr>
          <w:rFonts w:ascii="Times New Roman" w:hAnsi="Times New Roman" w:cs="Times New Roman"/>
          <w:sz w:val="28"/>
          <w:szCs w:val="28"/>
        </w:rPr>
        <w:t xml:space="preserve">&lt;*&gt; Без учета бюджетных ассигнований федерального бюджета на ОНЛС, целевые программы, а также </w:t>
      </w:r>
      <w:r w:rsidRPr="00F873E4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(</w:t>
      </w:r>
      <w:hyperlink w:anchor="P95" w:history="1">
        <w:r w:rsidRPr="00F873E4">
          <w:rPr>
            <w:rFonts w:ascii="Times New Roman" w:hAnsi="Times New Roman" w:cs="Times New Roman"/>
            <w:color w:val="0000FF"/>
            <w:sz w:val="28"/>
            <w:szCs w:val="28"/>
          </w:rPr>
          <w:t>строки 06</w:t>
        </w:r>
      </w:hyperlink>
      <w:r w:rsidRPr="00F873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F873E4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873E4">
        <w:rPr>
          <w:rFonts w:ascii="Times New Roman" w:hAnsi="Times New Roman" w:cs="Times New Roman"/>
          <w:sz w:val="28"/>
          <w:szCs w:val="28"/>
        </w:rPr>
        <w:t>).</w:t>
      </w:r>
    </w:p>
    <w:p w:rsidR="00F873E4" w:rsidRPr="00F873E4" w:rsidRDefault="00F8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3E4" w:rsidRPr="00F873E4" w:rsidRDefault="00F8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3E4" w:rsidRPr="00F873E4" w:rsidRDefault="00F8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3E4" w:rsidRPr="00F873E4" w:rsidRDefault="00F8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3E4" w:rsidRPr="00F873E4" w:rsidRDefault="00F8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3E4" w:rsidRPr="00F873E4" w:rsidRDefault="00F873E4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873E4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Pr="00F873E4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F873E4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Pr="00F873E4">
        <w:rPr>
          <w:rFonts w:ascii="Times New Roman" w:hAnsi="Times New Roman" w:cs="Times New Roman"/>
          <w:sz w:val="28"/>
          <w:szCs w:val="28"/>
        </w:rPr>
        <w:br/>
      </w:r>
    </w:p>
    <w:p w:rsidR="00A97E35" w:rsidRPr="00F873E4" w:rsidRDefault="00A97E35">
      <w:pPr>
        <w:rPr>
          <w:rFonts w:ascii="Times New Roman" w:hAnsi="Times New Roman" w:cs="Times New Roman"/>
          <w:sz w:val="28"/>
          <w:szCs w:val="28"/>
        </w:rPr>
      </w:pPr>
    </w:p>
    <w:sectPr w:rsidR="00A97E35" w:rsidRPr="00F873E4" w:rsidSect="00F873E4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E4"/>
    <w:rsid w:val="00A97E35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07A7-F793-47CF-AA81-B121EB29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2BB91B8CE4353A223D220F38326E7614AB2BDA8565BD4C09430720590F9C0AABD8734D7D78187F56D7AT5E4K" TargetMode="External"/><Relationship Id="rId5" Type="http://schemas.openxmlformats.org/officeDocument/2006/relationships/hyperlink" Target="consultantplus://offline/ref=F402BB91B8CE4353A223D236F0EF7BEC6848ECB5A85152829ECB6B2F5299F397EDF2DE7693DA8780TFEEK" TargetMode="External"/><Relationship Id="rId4" Type="http://schemas.openxmlformats.org/officeDocument/2006/relationships/hyperlink" Target="consultantplus://offline/ref=F402BB91B8CE4353A223D236F0EF7BEC6848ECB5A85152829ECB6B2F5299F397EDF2DE7693DA8780TF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</cp:revision>
  <dcterms:created xsi:type="dcterms:W3CDTF">2016-03-02T10:04:00Z</dcterms:created>
  <dcterms:modified xsi:type="dcterms:W3CDTF">2016-03-02T10:05:00Z</dcterms:modified>
</cp:coreProperties>
</file>